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89FA" w14:textId="5B87F613" w:rsidR="00F3198D" w:rsidRPr="00770E9B" w:rsidRDefault="00F3198D" w:rsidP="00770E9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pacing w:val="-2"/>
          <w:lang w:val="de-DE"/>
        </w:rPr>
      </w:pPr>
      <w:r w:rsidRPr="00770E9B">
        <w:rPr>
          <w:rFonts w:ascii="Times New Roman" w:hAnsi="Times New Roman" w:cs="Times New Roman"/>
        </w:rPr>
        <w:t>GRADSKO VIJEĆE</w:t>
      </w:r>
    </w:p>
    <w:p w14:paraId="33202565" w14:textId="6EEBBD92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KLASA:</w:t>
      </w:r>
      <w:r>
        <w:rPr>
          <w:rFonts w:ascii="Times New Roman" w:hAnsi="Times New Roman" w:cs="Times New Roman"/>
        </w:rPr>
        <w:t xml:space="preserve"> _________________</w:t>
      </w:r>
    </w:p>
    <w:p w14:paraId="73476AE8" w14:textId="1F037000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URBROJ:</w:t>
      </w:r>
      <w:r>
        <w:rPr>
          <w:rFonts w:ascii="Times New Roman" w:hAnsi="Times New Roman" w:cs="Times New Roman"/>
        </w:rPr>
        <w:t>2133/01___________</w:t>
      </w:r>
      <w:r w:rsidR="009219C6">
        <w:rPr>
          <w:rFonts w:ascii="Times New Roman" w:hAnsi="Times New Roman" w:cs="Times New Roman"/>
        </w:rPr>
        <w:tab/>
      </w:r>
      <w:r w:rsidR="009219C6">
        <w:rPr>
          <w:rFonts w:ascii="Times New Roman" w:hAnsi="Times New Roman" w:cs="Times New Roman"/>
        </w:rPr>
        <w:tab/>
      </w:r>
      <w:r w:rsidR="009219C6">
        <w:rPr>
          <w:rFonts w:ascii="Times New Roman" w:hAnsi="Times New Roman" w:cs="Times New Roman"/>
        </w:rPr>
        <w:tab/>
      </w:r>
      <w:r w:rsidR="009219C6">
        <w:rPr>
          <w:rFonts w:ascii="Times New Roman" w:hAnsi="Times New Roman" w:cs="Times New Roman"/>
        </w:rPr>
        <w:tab/>
      </w:r>
      <w:r w:rsidR="009219C6">
        <w:rPr>
          <w:rFonts w:ascii="Times New Roman" w:hAnsi="Times New Roman" w:cs="Times New Roman"/>
        </w:rPr>
        <w:tab/>
      </w:r>
      <w:r w:rsidR="009219C6">
        <w:rPr>
          <w:rFonts w:ascii="Times New Roman" w:hAnsi="Times New Roman" w:cs="Times New Roman"/>
        </w:rPr>
        <w:tab/>
        <w:t>PRIJEDLOG</w:t>
      </w:r>
    </w:p>
    <w:p w14:paraId="15DD309B" w14:textId="1A2B6499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Karlovac,</w:t>
      </w:r>
      <w:r>
        <w:rPr>
          <w:rFonts w:ascii="Times New Roman" w:hAnsi="Times New Roman" w:cs="Times New Roman"/>
        </w:rPr>
        <w:t xml:space="preserve"> </w:t>
      </w:r>
    </w:p>
    <w:p w14:paraId="463998E8" w14:textId="77777777" w:rsidR="003D19DC" w:rsidRDefault="003D19DC" w:rsidP="00770E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ABDAF4" w14:textId="74229B24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67D1">
        <w:rPr>
          <w:rFonts w:ascii="Times New Roman" w:hAnsi="Times New Roman"/>
          <w:sz w:val="24"/>
          <w:szCs w:val="24"/>
        </w:rPr>
        <w:t xml:space="preserve">Na temelju članka 44. Statuta Grada Karlovca </w:t>
      </w:r>
      <w:r w:rsidR="00D84370" w:rsidRPr="00005542">
        <w:rPr>
          <w:rFonts w:ascii="Times New Roman" w:hAnsi="Times New Roman"/>
          <w:sz w:val="24"/>
          <w:szCs w:val="24"/>
          <w:lang w:val="de-DE"/>
        </w:rPr>
        <w:t>(</w:t>
      </w:r>
      <w:r w:rsidR="00D84370">
        <w:rPr>
          <w:rFonts w:ascii="Times New Roman" w:hAnsi="Times New Roman" w:cs="Times New Roman"/>
          <w:sz w:val="24"/>
          <w:szCs w:val="24"/>
          <w:lang w:val="de-DE"/>
        </w:rPr>
        <w:t>(</w:t>
      </w:r>
      <w:proofErr w:type="spellStart"/>
      <w:r w:rsidR="00D84370">
        <w:rPr>
          <w:rFonts w:ascii="Times New Roman" w:hAnsi="Times New Roman" w:cs="Times New Roman"/>
          <w:sz w:val="24"/>
          <w:szCs w:val="24"/>
          <w:lang w:val="de-DE"/>
        </w:rPr>
        <w:t>potpuni</w:t>
      </w:r>
      <w:proofErr w:type="spellEnd"/>
      <w:r w:rsidR="00D8437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D84370">
        <w:rPr>
          <w:rFonts w:ascii="Times New Roman" w:hAnsi="Times New Roman" w:cs="Times New Roman"/>
          <w:sz w:val="24"/>
          <w:szCs w:val="24"/>
          <w:lang w:val="de-DE"/>
        </w:rPr>
        <w:t>tekst</w:t>
      </w:r>
      <w:proofErr w:type="spellEnd"/>
      <w:r w:rsidR="00D84370"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proofErr w:type="spellStart"/>
      <w:r w:rsidR="00D84370">
        <w:rPr>
          <w:rFonts w:ascii="Times New Roman" w:hAnsi="Times New Roman" w:cs="Times New Roman"/>
          <w:sz w:val="24"/>
          <w:szCs w:val="24"/>
          <w:lang w:val="de-DE"/>
        </w:rPr>
        <w:t>Glasnik</w:t>
      </w:r>
      <w:proofErr w:type="spellEnd"/>
      <w:r w:rsidR="00D8437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D84370"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 w:rsidR="00D8437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D84370"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 w:rsidR="00D84370">
        <w:rPr>
          <w:rFonts w:ascii="Times New Roman" w:hAnsi="Times New Roman" w:cs="Times New Roman"/>
          <w:sz w:val="24"/>
          <w:szCs w:val="24"/>
          <w:lang w:val="de-DE"/>
        </w:rPr>
        <w:t xml:space="preserve"> br. </w:t>
      </w:r>
      <w:r w:rsidR="006B212F">
        <w:rPr>
          <w:rFonts w:ascii="Times New Roman" w:hAnsi="Times New Roman" w:cs="Times New Roman"/>
          <w:sz w:val="24"/>
          <w:szCs w:val="24"/>
          <w:lang w:val="de-DE"/>
        </w:rPr>
        <w:t>9/21</w:t>
      </w:r>
      <w:r w:rsidR="00D84370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 članka </w:t>
      </w:r>
      <w:r w:rsidR="006B212F">
        <w:rPr>
          <w:rFonts w:ascii="Times New Roman" w:hAnsi="Times New Roman" w:cs="Times New Roman"/>
          <w:sz w:val="24"/>
          <w:szCs w:val="24"/>
        </w:rPr>
        <w:t>62.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6B212F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. Zakona o proračunu (N.N. </w:t>
      </w:r>
      <w:r w:rsidR="006B212F">
        <w:rPr>
          <w:rFonts w:ascii="Times New Roman" w:hAnsi="Times New Roman" w:cs="Times New Roman"/>
          <w:sz w:val="24"/>
          <w:szCs w:val="24"/>
        </w:rPr>
        <w:t>144/2021</w:t>
      </w:r>
      <w:r w:rsidR="00E10C82"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).Gradsko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vijeće  Grada Karlovca je na ___.sjednici održanoj dana _________ donijelo slijedeću</w:t>
      </w:r>
    </w:p>
    <w:p w14:paraId="1DFB9C8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B1CC3A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D L U K U</w:t>
      </w:r>
    </w:p>
    <w:p w14:paraId="3778107B" w14:textId="7F5596A3" w:rsidR="00A10727" w:rsidRPr="00770E9B" w:rsidRDefault="00A10727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0E9B">
        <w:rPr>
          <w:rFonts w:ascii="Times New Roman" w:hAnsi="Times New Roman" w:cs="Times New Roman"/>
          <w:sz w:val="24"/>
          <w:szCs w:val="24"/>
        </w:rPr>
        <w:t>o povećanju temeljnog kapitala Gradska toplana d.o.o.</w:t>
      </w:r>
    </w:p>
    <w:p w14:paraId="37F4A257" w14:textId="77777777" w:rsidR="003D19DC" w:rsidRPr="00555FE3" w:rsidRDefault="003D19DC" w:rsidP="00770E9B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F04B235" w14:textId="77777777" w:rsidR="003D19DC" w:rsidRPr="00555FE3" w:rsidRDefault="003D19DC" w:rsidP="00770E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55FE3">
        <w:rPr>
          <w:rFonts w:ascii="Times New Roman" w:hAnsi="Times New Roman" w:cs="Times New Roman"/>
          <w:sz w:val="28"/>
          <w:szCs w:val="24"/>
        </w:rPr>
        <w:t>I</w:t>
      </w:r>
    </w:p>
    <w:p w14:paraId="3235637C" w14:textId="0881BB95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Odobrava se korištenje sredstava Proračuna Grada Karlovca za 20</w:t>
      </w:r>
      <w:r w:rsidR="006B6050">
        <w:rPr>
          <w:rFonts w:ascii="Times New Roman" w:hAnsi="Times New Roman" w:cs="Times New Roman"/>
          <w:sz w:val="24"/>
          <w:szCs w:val="24"/>
        </w:rPr>
        <w:t>2</w:t>
      </w:r>
      <w:r w:rsidR="00E10C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.godinu na poziciji R0</w:t>
      </w:r>
      <w:r w:rsidR="00AD40F3">
        <w:rPr>
          <w:rFonts w:ascii="Times New Roman" w:hAnsi="Times New Roman" w:cs="Times New Roman"/>
          <w:sz w:val="24"/>
          <w:szCs w:val="24"/>
        </w:rPr>
        <w:t xml:space="preserve">243-1 </w:t>
      </w:r>
      <w:r>
        <w:rPr>
          <w:rFonts w:ascii="Times New Roman" w:hAnsi="Times New Roman" w:cs="Times New Roman"/>
          <w:sz w:val="24"/>
          <w:szCs w:val="24"/>
        </w:rPr>
        <w:t xml:space="preserve"> Dionice i udjeli u glavnici Gradskoj toplani d.o.o. Tina Ujevića 7, Karlovac  u iznosu od </w:t>
      </w:r>
      <w:r w:rsidR="00AD40F3">
        <w:rPr>
          <w:rFonts w:ascii="Times New Roman" w:hAnsi="Times New Roman" w:cs="Times New Roman"/>
          <w:sz w:val="24"/>
          <w:szCs w:val="24"/>
        </w:rPr>
        <w:t>4.000</w:t>
      </w:r>
      <w:r>
        <w:rPr>
          <w:rFonts w:ascii="Times New Roman" w:hAnsi="Times New Roman" w:cs="Times New Roman"/>
          <w:sz w:val="24"/>
          <w:szCs w:val="24"/>
        </w:rPr>
        <w:t>.000,00 kuna u svrhu povećanja temeljnog kapitala  društva u 100%-</w:t>
      </w:r>
      <w:proofErr w:type="spellStart"/>
      <w:r>
        <w:rPr>
          <w:rFonts w:ascii="Times New Roman" w:hAnsi="Times New Roman" w:cs="Times New Roman"/>
          <w:sz w:val="24"/>
          <w:szCs w:val="24"/>
        </w:rPr>
        <w:t>tnom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vlasništvu Grada Karlovca.</w:t>
      </w:r>
    </w:p>
    <w:p w14:paraId="453669C8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</w:p>
    <w:p w14:paraId="306DA56C" w14:textId="24C6FC9B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Odobrena sredstva iz točke I ovog Rješenje Upravni odjel za proračun i financije doznačiti će Gradskoj toplani d.o.o. Karlovac  na žiro račun  kod Karlovačke banke Karlovac IBAN</w:t>
      </w:r>
      <w:r w:rsidR="00F3198D">
        <w:rPr>
          <w:rFonts w:ascii="Times New Roman" w:hAnsi="Times New Roman" w:cs="Times New Roman"/>
          <w:sz w:val="24"/>
          <w:szCs w:val="24"/>
        </w:rPr>
        <w:t xml:space="preserve"> HR70 2400 0081 1101 49926</w:t>
      </w:r>
    </w:p>
    <w:p w14:paraId="20310CDC" w14:textId="77777777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C725BF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</w:p>
    <w:p w14:paraId="36FFD15A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Obvezuje se UO za proračun i financije evidentirati udio u vlasništvu u poslovnim knjigama Grada Karlovca kao povećanje udjela u glavnici trgovačkih društava.</w:t>
      </w:r>
    </w:p>
    <w:p w14:paraId="0F0F2FA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A4F2B6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</w:p>
    <w:p w14:paraId="57001B6A" w14:textId="77777777" w:rsidR="003D19DC" w:rsidRPr="00971563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Obvezuje se Gradska toplana d.o.o. Karlovac izvršiti povećanje temeljnog kapitala u sudskom registru.</w:t>
      </w:r>
    </w:p>
    <w:p w14:paraId="7B9A935D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145350" w14:textId="1163F062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PREDSJEDNI</w:t>
      </w:r>
      <w:r w:rsidR="00F3198D">
        <w:rPr>
          <w:rFonts w:ascii="Times New Roman" w:hAnsi="Times New Roman" w:cs="Times New Roman"/>
          <w:sz w:val="24"/>
          <w:szCs w:val="24"/>
        </w:rPr>
        <w:t>K GRADSKOG VIJEĆA</w:t>
      </w:r>
    </w:p>
    <w:p w14:paraId="1A05EBF6" w14:textId="4030F9D9" w:rsidR="00F3198D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D40F3">
        <w:rPr>
          <w:rFonts w:ascii="Times New Roman" w:hAnsi="Times New Roman" w:cs="Times New Roman"/>
          <w:sz w:val="24"/>
          <w:szCs w:val="24"/>
        </w:rPr>
        <w:t xml:space="preserve">Marin Svetić, </w:t>
      </w:r>
      <w:proofErr w:type="spellStart"/>
      <w:r w:rsidR="00AD40F3">
        <w:rPr>
          <w:rFonts w:ascii="Times New Roman" w:hAnsi="Times New Roman" w:cs="Times New Roman"/>
          <w:sz w:val="24"/>
          <w:szCs w:val="24"/>
        </w:rPr>
        <w:t>dipl.ing.šumarstva</w:t>
      </w:r>
      <w:proofErr w:type="spellEnd"/>
    </w:p>
    <w:p w14:paraId="3A541DB1" w14:textId="7039FC81" w:rsidR="003D19DC" w:rsidRPr="00E4244E" w:rsidRDefault="003D19DC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Dostaviti:</w:t>
      </w:r>
    </w:p>
    <w:p w14:paraId="4803F042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 xml:space="preserve">Gradska toplana d.o.o. </w:t>
      </w:r>
    </w:p>
    <w:p w14:paraId="5A24EF76" w14:textId="77777777" w:rsidR="003D19DC" w:rsidRPr="00E4244E" w:rsidRDefault="003D19DC" w:rsidP="00AF5530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Tina Ujevića 7, Karlovac</w:t>
      </w:r>
    </w:p>
    <w:p w14:paraId="560379C0" w14:textId="4CA4699B" w:rsidR="003D19DC" w:rsidRPr="00E4244E" w:rsidRDefault="00F3198D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</w:t>
      </w:r>
      <w:r w:rsidR="00E4244E" w:rsidRPr="00E4244E">
        <w:rPr>
          <w:rFonts w:ascii="Times New Roman" w:hAnsi="Times New Roman" w:cs="Times New Roman"/>
          <w:sz w:val="20"/>
          <w:szCs w:val="20"/>
        </w:rPr>
        <w:t>red gradonačelnika</w:t>
      </w:r>
    </w:p>
    <w:p w14:paraId="5E62AC9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UO za proračun i financije</w:t>
      </w:r>
    </w:p>
    <w:p w14:paraId="0A830D26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 gradonačelnika</w:t>
      </w:r>
    </w:p>
    <w:p w14:paraId="609C0F7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Dokumentacija</w:t>
      </w:r>
    </w:p>
    <w:p w14:paraId="5E095B6F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</w:t>
      </w:r>
    </w:p>
    <w:p w14:paraId="558685A7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7D076C" w14:textId="77777777" w:rsidR="008D468B" w:rsidRDefault="008D468B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23F5F" w14:textId="16E3428E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Obrazloženje</w:t>
      </w:r>
    </w:p>
    <w:p w14:paraId="3BBAEBB8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3D8C6F" w14:textId="470AB6FE" w:rsidR="003D19DC" w:rsidRDefault="00D1391A" w:rsidP="009C47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Ulog u temeljni kapital </w:t>
      </w:r>
      <w:r w:rsidR="003D19DC">
        <w:rPr>
          <w:rFonts w:ascii="Times New Roman" w:hAnsi="Times New Roman" w:cs="Times New Roman"/>
          <w:sz w:val="24"/>
          <w:szCs w:val="24"/>
        </w:rPr>
        <w:t xml:space="preserve"> Gradsk</w:t>
      </w:r>
      <w:r>
        <w:rPr>
          <w:rFonts w:ascii="Times New Roman" w:hAnsi="Times New Roman" w:cs="Times New Roman"/>
          <w:sz w:val="24"/>
          <w:szCs w:val="24"/>
        </w:rPr>
        <w:t>e</w:t>
      </w:r>
      <w:r w:rsidR="003D19DC">
        <w:rPr>
          <w:rFonts w:ascii="Times New Roman" w:hAnsi="Times New Roman" w:cs="Times New Roman"/>
          <w:sz w:val="24"/>
          <w:szCs w:val="24"/>
        </w:rPr>
        <w:t xml:space="preserve"> toplan</w:t>
      </w:r>
      <w:r>
        <w:rPr>
          <w:rFonts w:ascii="Times New Roman" w:hAnsi="Times New Roman" w:cs="Times New Roman"/>
          <w:sz w:val="24"/>
          <w:szCs w:val="24"/>
        </w:rPr>
        <w:t>e</w:t>
      </w:r>
      <w:r w:rsidR="003D19DC">
        <w:rPr>
          <w:rFonts w:ascii="Times New Roman" w:hAnsi="Times New Roman" w:cs="Times New Roman"/>
          <w:sz w:val="24"/>
          <w:szCs w:val="24"/>
        </w:rPr>
        <w:t xml:space="preserve"> d.o.o. spada u kategoriju financijske imovine Grada Karlovca, te će se kao takva upisati u </w:t>
      </w:r>
      <w:r w:rsidR="00E428C9">
        <w:rPr>
          <w:rFonts w:ascii="Times New Roman" w:hAnsi="Times New Roman" w:cs="Times New Roman"/>
          <w:sz w:val="24"/>
          <w:szCs w:val="24"/>
        </w:rPr>
        <w:t>imovinu</w:t>
      </w:r>
      <w:r w:rsidR="003D19DC">
        <w:rPr>
          <w:rFonts w:ascii="Times New Roman" w:hAnsi="Times New Roman" w:cs="Times New Roman"/>
          <w:sz w:val="24"/>
          <w:szCs w:val="24"/>
        </w:rPr>
        <w:t xml:space="preserve"> Grada Karlovca</w:t>
      </w:r>
      <w:r w:rsidR="00E428C9">
        <w:rPr>
          <w:rFonts w:ascii="Times New Roman" w:hAnsi="Times New Roman" w:cs="Times New Roman"/>
          <w:sz w:val="24"/>
          <w:szCs w:val="24"/>
        </w:rPr>
        <w:t xml:space="preserve"> i evidentirati u bilanci.</w:t>
      </w:r>
    </w:p>
    <w:p w14:paraId="375544A7" w14:textId="77777777" w:rsidR="0034225A" w:rsidRDefault="00D1391A" w:rsidP="009C47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Povećanje temeljnog kapitala provodi se kao mjera pomoći u</w:t>
      </w:r>
      <w:r w:rsidR="00AD40F3">
        <w:rPr>
          <w:rFonts w:ascii="Times New Roman" w:hAnsi="Times New Roman" w:cs="Times New Roman"/>
          <w:sz w:val="24"/>
          <w:szCs w:val="24"/>
        </w:rPr>
        <w:t xml:space="preserve"> provedbi investicijskih projekata Gradske toplane </w:t>
      </w:r>
      <w:r w:rsidR="00C64960">
        <w:rPr>
          <w:rFonts w:ascii="Times New Roman" w:hAnsi="Times New Roman" w:cs="Times New Roman"/>
          <w:sz w:val="24"/>
          <w:szCs w:val="24"/>
        </w:rPr>
        <w:t xml:space="preserve"> u tijeku 2022. godine, te provedenih projekata u prošloj godini.</w:t>
      </w:r>
    </w:p>
    <w:p w14:paraId="4EC1DAB6" w14:textId="5D1903B6" w:rsidR="00D1391A" w:rsidRDefault="0034225A" w:rsidP="009C47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Gradska toplana d.o.o. u procesu je provedbe najznačajnijeg projekta rekonstrukcije </w:t>
      </w:r>
      <w:proofErr w:type="spellStart"/>
      <w:r>
        <w:rPr>
          <w:rFonts w:ascii="Times New Roman" w:hAnsi="Times New Roman" w:cs="Times New Roman"/>
          <w:sz w:val="24"/>
          <w:szCs w:val="24"/>
        </w:rPr>
        <w:t>vrelovodne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mreže </w:t>
      </w:r>
      <w:r w:rsidR="00552129">
        <w:rPr>
          <w:rFonts w:ascii="Times New Roman" w:hAnsi="Times New Roman" w:cs="Times New Roman"/>
          <w:sz w:val="24"/>
          <w:szCs w:val="24"/>
        </w:rPr>
        <w:t xml:space="preserve">u gradu Karlovcu koja zahtjeva i značajan angažman vlastitih sredstava Gradske toplane. Kako Gradska toplana zbog </w:t>
      </w:r>
      <w:r w:rsidR="0004398D">
        <w:rPr>
          <w:rFonts w:ascii="Times New Roman" w:hAnsi="Times New Roman" w:cs="Times New Roman"/>
          <w:sz w:val="24"/>
          <w:szCs w:val="24"/>
        </w:rPr>
        <w:t xml:space="preserve">ograničenih cijena svojih usluga, te značajnog povećanja energenta ne raspolaže dostatnim sredstvima za </w:t>
      </w:r>
      <w:r w:rsidR="009C4760">
        <w:rPr>
          <w:rFonts w:ascii="Times New Roman" w:hAnsi="Times New Roman" w:cs="Times New Roman"/>
          <w:sz w:val="24"/>
          <w:szCs w:val="24"/>
        </w:rPr>
        <w:t>sufinanciranje investicija, Grad će dokapitalizacijom pomoći urednom izvršenju obveza i stabilnom poslovanju društva.</w:t>
      </w:r>
    </w:p>
    <w:p w14:paraId="544123F0" w14:textId="4CDED3D5" w:rsidR="003D19DC" w:rsidRDefault="003D19DC" w:rsidP="009C47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Sredstva će biti uplaćena na žiro račun Gradske toplane d.o.o. </w:t>
      </w:r>
      <w:r w:rsidR="00D1391A">
        <w:rPr>
          <w:rFonts w:ascii="Times New Roman" w:hAnsi="Times New Roman" w:cs="Times New Roman"/>
          <w:sz w:val="24"/>
          <w:szCs w:val="24"/>
        </w:rPr>
        <w:t xml:space="preserve"> koja se obvezuje provesti povećanje vrijednosti temeljnog kapitala u sudskom registru</w:t>
      </w:r>
    </w:p>
    <w:p w14:paraId="620C8F12" w14:textId="011B1A66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D072A8" w14:textId="77777777" w:rsidR="00E428C9" w:rsidRDefault="00E428C9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D98872" w14:textId="77777777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32544E43" w14:textId="77777777" w:rsidR="003D19DC" w:rsidRPr="009361F0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Lidija Malović,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4B39CD" w14:textId="69A49B3B" w:rsidR="003D19DC" w:rsidRDefault="003D19DC" w:rsidP="00AF5530">
      <w:pPr>
        <w:spacing w:line="240" w:lineRule="auto"/>
      </w:pPr>
    </w:p>
    <w:sectPr w:rsidR="003D19DC" w:rsidSect="000F265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1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52C0" w14:textId="77777777" w:rsidR="00993516" w:rsidRDefault="00993516" w:rsidP="00883CD4">
      <w:pPr>
        <w:spacing w:after="0" w:line="240" w:lineRule="auto"/>
      </w:pPr>
      <w:r>
        <w:separator/>
      </w:r>
    </w:p>
  </w:endnote>
  <w:endnote w:type="continuationSeparator" w:id="0">
    <w:p w14:paraId="7347017D" w14:textId="77777777" w:rsidR="00993516" w:rsidRDefault="0099351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020F" w14:textId="77777777" w:rsidR="000F265F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E7EE174" w14:textId="77777777" w:rsidR="000F265F" w:rsidRPr="008D78AB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349BD71D" w14:textId="77777777" w:rsidR="000F265F" w:rsidRDefault="000F265F" w:rsidP="000F265F">
    <w:pPr>
      <w:pStyle w:val="Podnoje"/>
    </w:pPr>
  </w:p>
  <w:p w14:paraId="6FCA17FF" w14:textId="77777777" w:rsidR="000F265F" w:rsidRDefault="000F265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9CD45" w14:textId="77777777" w:rsidR="00993516" w:rsidRDefault="00993516" w:rsidP="00883CD4">
      <w:pPr>
        <w:spacing w:after="0" w:line="240" w:lineRule="auto"/>
      </w:pPr>
      <w:r>
        <w:separator/>
      </w:r>
    </w:p>
  </w:footnote>
  <w:footnote w:type="continuationSeparator" w:id="0">
    <w:p w14:paraId="263E35FC" w14:textId="77777777" w:rsidR="00993516" w:rsidRDefault="0099351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0F265F" w:rsidRPr="00B57821" w14:paraId="4293C5A3" w14:textId="77777777" w:rsidTr="002647C8">
      <w:trPr>
        <w:trHeight w:hRule="exact" w:val="1129"/>
      </w:trPr>
      <w:tc>
        <w:tcPr>
          <w:tcW w:w="2874" w:type="dxa"/>
          <w:vAlign w:val="center"/>
        </w:tcPr>
        <w:p w14:paraId="58E1A616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4384" behindDoc="1" locked="0" layoutInCell="1" allowOverlap="1" wp14:anchorId="0D1284BD" wp14:editId="1A7B10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3AD90FA" w14:textId="77777777" w:rsidR="000F265F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49FB1BF" w14:textId="77777777" w:rsidR="000F265F" w:rsidRPr="00F403FB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D72A794" w14:textId="77777777" w:rsidR="000F265F" w:rsidRPr="00B57821" w:rsidRDefault="000F265F" w:rsidP="002647C8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E393B96" wp14:editId="74AFE08D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F265F" w:rsidRPr="00B57821" w14:paraId="46116421" w14:textId="77777777" w:rsidTr="002647C8">
      <w:trPr>
        <w:trHeight w:val="437"/>
      </w:trPr>
      <w:tc>
        <w:tcPr>
          <w:tcW w:w="2874" w:type="dxa"/>
          <w:vAlign w:val="bottom"/>
        </w:tcPr>
        <w:p w14:paraId="3A11D522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5408" behindDoc="1" locked="0" layoutInCell="1" allowOverlap="0" wp14:anchorId="1A467331" wp14:editId="1BBDDCE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92A47CD" w14:textId="77777777" w:rsidR="000F265F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43B2BF8" w14:textId="77777777" w:rsidR="000F265F" w:rsidRDefault="000F265F" w:rsidP="000F265F">
    <w:pPr>
      <w:pStyle w:val="Zaglavlje"/>
    </w:pPr>
  </w:p>
  <w:p w14:paraId="5E8B1377" w14:textId="77777777" w:rsidR="000F265F" w:rsidRPr="000F265F" w:rsidRDefault="000F265F" w:rsidP="000F265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D66"/>
    <w:multiLevelType w:val="hybridMultilevel"/>
    <w:tmpl w:val="11E279D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664E"/>
    <w:multiLevelType w:val="hybridMultilevel"/>
    <w:tmpl w:val="381861A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71436"/>
    <w:multiLevelType w:val="hybridMultilevel"/>
    <w:tmpl w:val="346805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8F786D"/>
    <w:multiLevelType w:val="singleLevel"/>
    <w:tmpl w:val="FD0ECC7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color w:val="000000"/>
        <w:sz w:val="24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62BF"/>
    <w:multiLevelType w:val="singleLevel"/>
    <w:tmpl w:val="AF5000EE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2"/>
      </w:rPr>
    </w:lvl>
  </w:abstractNum>
  <w:abstractNum w:abstractNumId="7" w15:restartNumberingAfterBreak="0">
    <w:nsid w:val="182878D5"/>
    <w:multiLevelType w:val="hybridMultilevel"/>
    <w:tmpl w:val="C212DA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F442E4"/>
    <w:multiLevelType w:val="hybridMultilevel"/>
    <w:tmpl w:val="C7128062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2AB92956"/>
    <w:multiLevelType w:val="hybridMultilevel"/>
    <w:tmpl w:val="0B96B364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2DA83EE4"/>
    <w:multiLevelType w:val="hybridMultilevel"/>
    <w:tmpl w:val="5D7847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F7572F"/>
    <w:multiLevelType w:val="hybridMultilevel"/>
    <w:tmpl w:val="E39EA7F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27D6901"/>
    <w:multiLevelType w:val="hybridMultilevel"/>
    <w:tmpl w:val="40B610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353CC9"/>
    <w:multiLevelType w:val="hybridMultilevel"/>
    <w:tmpl w:val="56127F2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507563C1"/>
    <w:multiLevelType w:val="hybridMultilevel"/>
    <w:tmpl w:val="32C655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F5553"/>
    <w:multiLevelType w:val="hybridMultilevel"/>
    <w:tmpl w:val="20ACC87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595D0A81"/>
    <w:multiLevelType w:val="hybridMultilevel"/>
    <w:tmpl w:val="60FE8B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B1631"/>
    <w:multiLevelType w:val="hybridMultilevel"/>
    <w:tmpl w:val="111CB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24949"/>
    <w:multiLevelType w:val="hybridMultilevel"/>
    <w:tmpl w:val="000ACBE0"/>
    <w:lvl w:ilvl="0" w:tplc="475CF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E2F4289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 w15:restartNumberingAfterBreak="0">
    <w:nsid w:val="69F36A2C"/>
    <w:multiLevelType w:val="hybridMultilevel"/>
    <w:tmpl w:val="94BC9E3C"/>
    <w:lvl w:ilvl="0" w:tplc="747E80B8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23" w15:restartNumberingAfterBreak="0">
    <w:nsid w:val="7739219A"/>
    <w:multiLevelType w:val="hybridMultilevel"/>
    <w:tmpl w:val="838C26C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7D9D4B0B"/>
    <w:multiLevelType w:val="hybridMultilevel"/>
    <w:tmpl w:val="555C2B3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83296251">
    <w:abstractNumId w:val="16"/>
  </w:num>
  <w:num w:numId="2" w16cid:durableId="171184359">
    <w:abstractNumId w:val="15"/>
  </w:num>
  <w:num w:numId="3" w16cid:durableId="1959796175">
    <w:abstractNumId w:val="5"/>
  </w:num>
  <w:num w:numId="4" w16cid:durableId="791099204">
    <w:abstractNumId w:val="8"/>
  </w:num>
  <w:num w:numId="5" w16cid:durableId="1579368280">
    <w:abstractNumId w:val="4"/>
  </w:num>
  <w:num w:numId="6" w16cid:durableId="1978336622">
    <w:abstractNumId w:val="22"/>
  </w:num>
  <w:num w:numId="7" w16cid:durableId="1275211506">
    <w:abstractNumId w:val="21"/>
  </w:num>
  <w:num w:numId="8" w16cid:durableId="2031492492">
    <w:abstractNumId w:val="3"/>
  </w:num>
  <w:num w:numId="9" w16cid:durableId="603343347">
    <w:abstractNumId w:val="6"/>
  </w:num>
  <w:num w:numId="10" w16cid:durableId="1427113723">
    <w:abstractNumId w:val="23"/>
  </w:num>
  <w:num w:numId="11" w16cid:durableId="168639976">
    <w:abstractNumId w:val="19"/>
  </w:num>
  <w:num w:numId="12" w16cid:durableId="1775831105">
    <w:abstractNumId w:val="10"/>
  </w:num>
  <w:num w:numId="13" w16cid:durableId="278027887">
    <w:abstractNumId w:val="20"/>
  </w:num>
  <w:num w:numId="14" w16cid:durableId="970477051">
    <w:abstractNumId w:val="0"/>
  </w:num>
  <w:num w:numId="15" w16cid:durableId="20670158">
    <w:abstractNumId w:val="12"/>
  </w:num>
  <w:num w:numId="16" w16cid:durableId="1073770259">
    <w:abstractNumId w:val="9"/>
  </w:num>
  <w:num w:numId="17" w16cid:durableId="828836184">
    <w:abstractNumId w:val="2"/>
  </w:num>
  <w:num w:numId="18" w16cid:durableId="1723141158">
    <w:abstractNumId w:val="14"/>
  </w:num>
  <w:num w:numId="19" w16cid:durableId="1561747558">
    <w:abstractNumId w:val="13"/>
  </w:num>
  <w:num w:numId="20" w16cid:durableId="64496186">
    <w:abstractNumId w:val="18"/>
  </w:num>
  <w:num w:numId="21" w16cid:durableId="1979647086">
    <w:abstractNumId w:val="1"/>
  </w:num>
  <w:num w:numId="22" w16cid:durableId="1350838612">
    <w:abstractNumId w:val="24"/>
  </w:num>
  <w:num w:numId="23" w16cid:durableId="1765108431">
    <w:abstractNumId w:val="7"/>
  </w:num>
  <w:num w:numId="24" w16cid:durableId="2026663927">
    <w:abstractNumId w:val="17"/>
  </w:num>
  <w:num w:numId="25" w16cid:durableId="6013079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6A34"/>
    <w:rsid w:val="0002738B"/>
    <w:rsid w:val="0003195C"/>
    <w:rsid w:val="00031B6F"/>
    <w:rsid w:val="000378BD"/>
    <w:rsid w:val="000402DC"/>
    <w:rsid w:val="00040964"/>
    <w:rsid w:val="00042A3A"/>
    <w:rsid w:val="00043319"/>
    <w:rsid w:val="0004398D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65F"/>
    <w:rsid w:val="000F2F32"/>
    <w:rsid w:val="000F315D"/>
    <w:rsid w:val="000F4243"/>
    <w:rsid w:val="000F5A1A"/>
    <w:rsid w:val="000F6435"/>
    <w:rsid w:val="00100C1D"/>
    <w:rsid w:val="00101A48"/>
    <w:rsid w:val="00104235"/>
    <w:rsid w:val="0011564B"/>
    <w:rsid w:val="00115AD4"/>
    <w:rsid w:val="0011603D"/>
    <w:rsid w:val="00120C6E"/>
    <w:rsid w:val="0012246E"/>
    <w:rsid w:val="00124F7C"/>
    <w:rsid w:val="00130D8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BA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A35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60C"/>
    <w:rsid w:val="0026481C"/>
    <w:rsid w:val="00264889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225A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9DC"/>
    <w:rsid w:val="003D1BAA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0A97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1B6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864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129"/>
    <w:rsid w:val="005525A7"/>
    <w:rsid w:val="00555FE3"/>
    <w:rsid w:val="005565D2"/>
    <w:rsid w:val="005569FB"/>
    <w:rsid w:val="00557C0C"/>
    <w:rsid w:val="0056092E"/>
    <w:rsid w:val="005613F6"/>
    <w:rsid w:val="0056396F"/>
    <w:rsid w:val="005658E1"/>
    <w:rsid w:val="00566089"/>
    <w:rsid w:val="00566CE0"/>
    <w:rsid w:val="00566CE2"/>
    <w:rsid w:val="00570572"/>
    <w:rsid w:val="0057158B"/>
    <w:rsid w:val="00572F9E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E1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0EF"/>
    <w:rsid w:val="005E1605"/>
    <w:rsid w:val="005E3438"/>
    <w:rsid w:val="005E3F91"/>
    <w:rsid w:val="005E619D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BBD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12F"/>
    <w:rsid w:val="006B30F4"/>
    <w:rsid w:val="006B401C"/>
    <w:rsid w:val="006B5929"/>
    <w:rsid w:val="006B6050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0CB7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E9B"/>
    <w:rsid w:val="00770F3F"/>
    <w:rsid w:val="0077595E"/>
    <w:rsid w:val="00775E61"/>
    <w:rsid w:val="00777569"/>
    <w:rsid w:val="00780338"/>
    <w:rsid w:val="00783488"/>
    <w:rsid w:val="00783807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54A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56E1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0DAB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1DB1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468B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19C6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516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4760"/>
    <w:rsid w:val="009C7C06"/>
    <w:rsid w:val="009D0F0A"/>
    <w:rsid w:val="009D4B02"/>
    <w:rsid w:val="009D4B65"/>
    <w:rsid w:val="009E0834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27"/>
    <w:rsid w:val="00A10E2D"/>
    <w:rsid w:val="00A125BE"/>
    <w:rsid w:val="00A13B10"/>
    <w:rsid w:val="00A145D8"/>
    <w:rsid w:val="00A14DD4"/>
    <w:rsid w:val="00A20034"/>
    <w:rsid w:val="00A20666"/>
    <w:rsid w:val="00A2371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E8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440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0F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5530"/>
    <w:rsid w:val="00AF614A"/>
    <w:rsid w:val="00AF70FB"/>
    <w:rsid w:val="00B003DB"/>
    <w:rsid w:val="00B07783"/>
    <w:rsid w:val="00B0790A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A74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0"/>
    <w:rsid w:val="00C67041"/>
    <w:rsid w:val="00C7005B"/>
    <w:rsid w:val="00C708C7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92A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91A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370"/>
    <w:rsid w:val="00D84FC9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0C8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44E"/>
    <w:rsid w:val="00E42842"/>
    <w:rsid w:val="00E428C9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B86"/>
    <w:rsid w:val="00E642E7"/>
    <w:rsid w:val="00E64B0C"/>
    <w:rsid w:val="00E64C04"/>
    <w:rsid w:val="00E66BD4"/>
    <w:rsid w:val="00E66CEE"/>
    <w:rsid w:val="00E712D9"/>
    <w:rsid w:val="00E716DE"/>
    <w:rsid w:val="00E73871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98D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7B3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A944D4F9-81A5-4844-A645-63CC509F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A107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2022/Session-637931473191168146/SessionItem-637932125260264813/05. Odluka o povećanju temeljnog kapitala Gradska toplana d.o.o.docx|1050;#Ø;#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6FA4E-C80B-44A6-9009-DEAD58128379}"/>
</file>

<file path=customXml/itemProps2.xml><?xml version="1.0" encoding="utf-8"?>
<ds:datastoreItem xmlns:ds="http://schemas.openxmlformats.org/officeDocument/2006/customXml" ds:itemID="{2CCD8BF1-494E-47A1-A393-9FF3BE52DA56}"/>
</file>

<file path=customXml/itemProps3.xml><?xml version="1.0" encoding="utf-8"?>
<ds:datastoreItem xmlns:ds="http://schemas.openxmlformats.org/officeDocument/2006/customXml" ds:itemID="{963BD12C-928D-450B-95AE-FDC2F9294EF2}"/>
</file>

<file path=customXml/itemProps4.xml><?xml version="1.0" encoding="utf-8"?>
<ds:datastoreItem xmlns:ds="http://schemas.openxmlformats.org/officeDocument/2006/customXml" ds:itemID="{FECD3D2B-6ACF-4538-9822-28355EB905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16</cp:revision>
  <cp:lastPrinted>2020-07-02T11:24:00Z</cp:lastPrinted>
  <dcterms:created xsi:type="dcterms:W3CDTF">2022-06-24T09:34:00Z</dcterms:created>
  <dcterms:modified xsi:type="dcterms:W3CDTF">2022-07-07T08:39:00Z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