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360D0" w14:textId="589C6EB7" w:rsidR="004F2D1A" w:rsidRPr="0042774F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color w:val="000000"/>
        </w:rPr>
        <w:t>GRADSKO VIJEĆE</w:t>
      </w:r>
    </w:p>
    <w:p w14:paraId="00860267" w14:textId="77777777" w:rsidR="00486AC8" w:rsidRPr="0042774F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KLASA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…….</w:t>
      </w:r>
    </w:p>
    <w:p w14:paraId="3016E031" w14:textId="08B2EC4A" w:rsidR="00486AC8" w:rsidRPr="0042774F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URBROJ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</w:t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  <w:t>P R I J E D L O G</w:t>
      </w:r>
      <w:r w:rsidR="0042774F" w:rsidRPr="0042774F">
        <w:rPr>
          <w:rFonts w:ascii="Times New Roman" w:hAnsi="Times New Roman" w:cs="Times New Roman"/>
        </w:rPr>
        <w:tab/>
      </w:r>
    </w:p>
    <w:p w14:paraId="78A3892C" w14:textId="77777777" w:rsidR="00486AC8" w:rsidRPr="0042774F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 xml:space="preserve">Karlovac, </w:t>
      </w:r>
      <w:r w:rsidR="00411319" w:rsidRPr="0042774F">
        <w:rPr>
          <w:rFonts w:ascii="Times New Roman" w:hAnsi="Times New Roman" w:cs="Times New Roman"/>
        </w:rPr>
        <w:t>…….</w:t>
      </w:r>
    </w:p>
    <w:p w14:paraId="7A894518" w14:textId="77777777" w:rsidR="00354513" w:rsidRDefault="00354513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F2C9F34" w14:textId="77777777" w:rsidR="00354513" w:rsidRDefault="00354513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22DDAF5" w14:textId="012B0388" w:rsidR="0042774F" w:rsidRPr="0042774F" w:rsidRDefault="00486AC8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b/>
          <w:bCs/>
        </w:rPr>
        <w:tab/>
      </w:r>
    </w:p>
    <w:p w14:paraId="6A17EFAB" w14:textId="41A789E8" w:rsidR="0042774F" w:rsidRDefault="0042774F" w:rsidP="004277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</w:rPr>
      </w:pPr>
      <w:r w:rsidRPr="0042774F">
        <w:rPr>
          <w:rFonts w:ascii="Times New Roman" w:eastAsia="Calibri" w:hAnsi="Times New Roman" w:cs="Times New Roman"/>
          <w:color w:val="000000"/>
        </w:rPr>
        <w:t>Na temelju članka 34. i 97. Statuta Grada Karlovca („Glasnik Grada Karlovca“ br. 1/15 – potpuni tekst</w:t>
      </w:r>
      <w:r w:rsidR="00C622F2">
        <w:rPr>
          <w:rFonts w:ascii="Times New Roman" w:eastAsia="Calibri" w:hAnsi="Times New Roman" w:cs="Times New Roman"/>
          <w:color w:val="000000"/>
        </w:rPr>
        <w:t xml:space="preserve"> 3/18, 13/18</w:t>
      </w:r>
      <w:r w:rsidRPr="0042774F">
        <w:rPr>
          <w:rFonts w:ascii="Times New Roman" w:eastAsia="Calibri" w:hAnsi="Times New Roman" w:cs="Times New Roman"/>
          <w:lang w:eastAsia="hr-HR"/>
        </w:rPr>
        <w:t>)</w:t>
      </w:r>
      <w:r w:rsidRPr="0042774F">
        <w:rPr>
          <w:rFonts w:ascii="Times New Roman" w:eastAsia="Calibri" w:hAnsi="Times New Roman" w:cs="Times New Roman"/>
          <w:color w:val="000000"/>
        </w:rPr>
        <w:t xml:space="preserve"> Gradsko vijeće Grada Karlovca na _____ sjedni</w:t>
      </w:r>
      <w:r w:rsidR="00B964B7">
        <w:rPr>
          <w:rFonts w:ascii="Times New Roman" w:eastAsia="Calibri" w:hAnsi="Times New Roman" w:cs="Times New Roman"/>
          <w:color w:val="000000"/>
        </w:rPr>
        <w:t>ci održanoj dana __________ 20</w:t>
      </w:r>
      <w:r w:rsidR="00FC4F4D">
        <w:rPr>
          <w:rFonts w:ascii="Times New Roman" w:eastAsia="Calibri" w:hAnsi="Times New Roman" w:cs="Times New Roman"/>
          <w:color w:val="000000"/>
        </w:rPr>
        <w:t>2</w:t>
      </w:r>
      <w:r w:rsidR="000419D1">
        <w:rPr>
          <w:rFonts w:ascii="Times New Roman" w:eastAsia="Calibri" w:hAnsi="Times New Roman" w:cs="Times New Roman"/>
          <w:color w:val="000000"/>
        </w:rPr>
        <w:t>2</w:t>
      </w:r>
      <w:r w:rsidRPr="0042774F">
        <w:rPr>
          <w:rFonts w:ascii="Times New Roman" w:eastAsia="Calibri" w:hAnsi="Times New Roman" w:cs="Times New Roman"/>
          <w:color w:val="000000"/>
        </w:rPr>
        <w:t>. godine donijelo je:</w:t>
      </w:r>
    </w:p>
    <w:p w14:paraId="1E38DFFC" w14:textId="77777777" w:rsidR="009D2B62" w:rsidRDefault="009D2B62" w:rsidP="00247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518E87CD" w14:textId="77777777" w:rsidR="002478D9" w:rsidRDefault="002478D9" w:rsidP="00247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>
        <w:rPr>
          <w:rFonts w:ascii="Times New Roman" w:eastAsia="Calibri" w:hAnsi="Times New Roman" w:cs="Times New Roman"/>
          <w:b/>
          <w:lang w:eastAsia="hr-HR"/>
        </w:rPr>
        <w:t xml:space="preserve">ODLUKU </w:t>
      </w:r>
    </w:p>
    <w:p w14:paraId="63FCAAF2" w14:textId="1A9B12B1" w:rsidR="002478D9" w:rsidRDefault="002478D9" w:rsidP="00247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lang w:eastAsia="hr-HR"/>
        </w:rPr>
        <w:t xml:space="preserve">o </w:t>
      </w:r>
      <w:r w:rsidR="009E3B63">
        <w:rPr>
          <w:rFonts w:ascii="Times New Roman" w:eastAsia="Calibri" w:hAnsi="Times New Roman" w:cs="Times New Roman"/>
          <w:b/>
          <w:lang w:eastAsia="hr-HR"/>
        </w:rPr>
        <w:t>pokretanju postupka</w:t>
      </w:r>
      <w:r>
        <w:rPr>
          <w:rFonts w:ascii="Times New Roman" w:eastAsia="Calibri" w:hAnsi="Times New Roman" w:cs="Times New Roman"/>
          <w:b/>
          <w:lang w:eastAsia="hr-HR"/>
        </w:rPr>
        <w:t xml:space="preserve"> javne nabave</w:t>
      </w:r>
      <w:r>
        <w:t xml:space="preserve"> </w:t>
      </w:r>
      <w:bookmarkStart w:id="0" w:name="_Hlk56683533"/>
      <w:r w:rsidR="00D30900">
        <w:rPr>
          <w:rFonts w:ascii="Times New Roman" w:eastAsia="Calibri" w:hAnsi="Times New Roman" w:cs="Times New Roman"/>
          <w:b/>
          <w:lang w:eastAsia="hr-HR"/>
        </w:rPr>
        <w:t>za</w:t>
      </w:r>
      <w:r w:rsidR="000419D1">
        <w:rPr>
          <w:rFonts w:ascii="Times New Roman" w:eastAsia="Calibri" w:hAnsi="Times New Roman" w:cs="Times New Roman"/>
          <w:b/>
          <w:lang w:eastAsia="hr-HR"/>
        </w:rPr>
        <w:t xml:space="preserve"> </w:t>
      </w:r>
      <w:r w:rsidR="00D30900" w:rsidRPr="00D30900">
        <w:rPr>
          <w:rFonts w:ascii="Times New Roman" w:eastAsia="Calibri" w:hAnsi="Times New Roman" w:cs="Times New Roman"/>
          <w:b/>
          <w:lang w:eastAsia="hr-HR"/>
        </w:rPr>
        <w:t>Radov</w:t>
      </w:r>
      <w:r w:rsidR="00D30900">
        <w:rPr>
          <w:rFonts w:ascii="Times New Roman" w:eastAsia="Calibri" w:hAnsi="Times New Roman" w:cs="Times New Roman"/>
          <w:b/>
          <w:lang w:eastAsia="hr-HR"/>
        </w:rPr>
        <w:t>e</w:t>
      </w:r>
      <w:r w:rsidR="00D30900" w:rsidRPr="00D30900">
        <w:rPr>
          <w:rFonts w:ascii="Times New Roman" w:eastAsia="Calibri" w:hAnsi="Times New Roman" w:cs="Times New Roman"/>
          <w:b/>
          <w:lang w:eastAsia="hr-HR"/>
        </w:rPr>
        <w:t xml:space="preserve"> na asfaltiranju makadam prometnica grada Karlovca</w:t>
      </w:r>
    </w:p>
    <w:bookmarkEnd w:id="0"/>
    <w:p w14:paraId="6F370032" w14:textId="77777777" w:rsidR="002478D9" w:rsidRDefault="002478D9" w:rsidP="00247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6633D324" w14:textId="77777777" w:rsidR="002478D9" w:rsidRDefault="002478D9" w:rsidP="00247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1.</w:t>
      </w:r>
    </w:p>
    <w:p w14:paraId="1F67D779" w14:textId="77777777" w:rsidR="00FE3F94" w:rsidRDefault="002478D9" w:rsidP="00247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  <w:t xml:space="preserve">Postupak javne nabave radova </w:t>
      </w:r>
      <w:r w:rsidR="00FE3F94" w:rsidRPr="00FE3F94">
        <w:rPr>
          <w:rFonts w:ascii="Times New Roman" w:eastAsia="Times New Roman" w:hAnsi="Times New Roman" w:cs="Times New Roman"/>
          <w:lang w:eastAsia="hr-HR"/>
        </w:rPr>
        <w:t xml:space="preserve">na asfaltiranju makadam prometnica grada Karlovca </w:t>
      </w:r>
      <w:r>
        <w:rPr>
          <w:rFonts w:ascii="Times New Roman" w:eastAsia="Times New Roman" w:hAnsi="Times New Roman" w:cs="Times New Roman"/>
          <w:lang w:eastAsia="hr-HR"/>
        </w:rPr>
        <w:t xml:space="preserve">provest će se sukladno Zakonu o javnoj nabavi (Narodne novine, broj: 120/2016) primjenom otvorenog postupka javne nabave male vrijednosti u predmetu nabave: </w:t>
      </w:r>
      <w:bookmarkStart w:id="1" w:name="_Hlk61343280"/>
      <w:r>
        <w:rPr>
          <w:rFonts w:ascii="Times New Roman" w:eastAsia="Times New Roman" w:hAnsi="Times New Roman" w:cs="Times New Roman"/>
          <w:lang w:eastAsia="hr-HR"/>
        </w:rPr>
        <w:t xml:space="preserve">Radovi </w:t>
      </w:r>
      <w:bookmarkEnd w:id="1"/>
      <w:r>
        <w:rPr>
          <w:rFonts w:ascii="Times New Roman" w:eastAsia="Times New Roman" w:hAnsi="Times New Roman" w:cs="Times New Roman"/>
          <w:lang w:eastAsia="hr-HR"/>
        </w:rPr>
        <w:t xml:space="preserve">na </w:t>
      </w:r>
      <w:r w:rsidR="00FE3F94" w:rsidRPr="00FE3F94">
        <w:rPr>
          <w:rFonts w:ascii="Times New Roman" w:eastAsia="Times New Roman" w:hAnsi="Times New Roman" w:cs="Times New Roman"/>
          <w:lang w:eastAsia="hr-HR"/>
        </w:rPr>
        <w:t>asfaltiranju makadam prometnica grada Karlovca</w:t>
      </w:r>
      <w:r w:rsidR="00FE3F94">
        <w:rPr>
          <w:rFonts w:ascii="Times New Roman" w:eastAsia="Times New Roman" w:hAnsi="Times New Roman" w:cs="Times New Roman"/>
          <w:lang w:eastAsia="hr-HR"/>
        </w:rPr>
        <w:t>.</w:t>
      </w:r>
    </w:p>
    <w:p w14:paraId="151A52EF" w14:textId="283F4C88" w:rsidR="002478D9" w:rsidRDefault="002478D9" w:rsidP="00247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lang w:eastAsia="hr-HR"/>
        </w:rPr>
        <w:tab/>
        <w:t>Za pripremu i provedbu postupka imenovat će se stručno povjerenstvo za javnu nabavu naručitelja Odlukom gradonačelnika.</w:t>
      </w:r>
    </w:p>
    <w:p w14:paraId="2DEC5173" w14:textId="77777777" w:rsidR="002478D9" w:rsidRDefault="002478D9" w:rsidP="002478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hr-HR"/>
        </w:rPr>
      </w:pPr>
    </w:p>
    <w:p w14:paraId="5DFD6C36" w14:textId="77777777" w:rsidR="002478D9" w:rsidRDefault="002478D9" w:rsidP="00247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>
        <w:rPr>
          <w:rFonts w:ascii="Times New Roman" w:eastAsia="Calibri" w:hAnsi="Times New Roman" w:cs="Times New Roman"/>
          <w:b/>
          <w:lang w:eastAsia="hr-HR"/>
        </w:rPr>
        <w:t>Članak 2.</w:t>
      </w:r>
    </w:p>
    <w:p w14:paraId="5E2D3FBD" w14:textId="118C9CD9" w:rsidR="002478D9" w:rsidRDefault="002478D9" w:rsidP="002478D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lang w:eastAsia="hr-HR"/>
        </w:rPr>
      </w:pPr>
      <w:r>
        <w:rPr>
          <w:rFonts w:ascii="Times New Roman" w:eastAsia="Calibri" w:hAnsi="Times New Roman" w:cs="Times New Roman"/>
          <w:lang w:eastAsia="hr-HR"/>
        </w:rPr>
        <w:t xml:space="preserve">Procijenjena vrijednost javne nabave iznosi </w:t>
      </w:r>
      <w:r w:rsidR="00FE3F94">
        <w:rPr>
          <w:rFonts w:ascii="Times New Roman" w:eastAsia="Calibri" w:hAnsi="Times New Roman" w:cs="Times New Roman"/>
          <w:lang w:eastAsia="hr-HR"/>
        </w:rPr>
        <w:t>1</w:t>
      </w:r>
      <w:r>
        <w:rPr>
          <w:rFonts w:ascii="Times New Roman" w:eastAsia="Calibri" w:hAnsi="Times New Roman" w:cs="Times New Roman"/>
          <w:lang w:eastAsia="hr-HR"/>
        </w:rPr>
        <w:t>.</w:t>
      </w:r>
      <w:r w:rsidR="00FE3F94">
        <w:rPr>
          <w:rFonts w:ascii="Times New Roman" w:eastAsia="Calibri" w:hAnsi="Times New Roman" w:cs="Times New Roman"/>
          <w:lang w:eastAsia="hr-HR"/>
        </w:rPr>
        <w:t>616</w:t>
      </w:r>
      <w:r>
        <w:rPr>
          <w:rFonts w:ascii="Times New Roman" w:eastAsia="Calibri" w:hAnsi="Times New Roman" w:cs="Times New Roman"/>
          <w:lang w:eastAsia="hr-HR"/>
        </w:rPr>
        <w:t xml:space="preserve">.000,00 kn bez poreza na dodanu vrijednost. </w:t>
      </w:r>
    </w:p>
    <w:p w14:paraId="08F313A0" w14:textId="77777777" w:rsidR="002478D9" w:rsidRDefault="002478D9" w:rsidP="002478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hr-HR"/>
        </w:rPr>
      </w:pPr>
    </w:p>
    <w:p w14:paraId="70448C0E" w14:textId="77777777" w:rsidR="002478D9" w:rsidRDefault="002478D9" w:rsidP="00247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3.</w:t>
      </w:r>
    </w:p>
    <w:p w14:paraId="10BDF85D" w14:textId="77777777" w:rsidR="002478D9" w:rsidRDefault="002478D9" w:rsidP="002478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Ovlašćuje se gradonačelnik Grada Karlovca da provede sve radnje u postupku predmetne javne nabave.</w:t>
      </w:r>
    </w:p>
    <w:p w14:paraId="568EBB7E" w14:textId="77777777" w:rsidR="002478D9" w:rsidRDefault="002478D9" w:rsidP="00247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4.</w:t>
      </w:r>
    </w:p>
    <w:p w14:paraId="3CBBAE5C" w14:textId="77777777" w:rsidR="002478D9" w:rsidRDefault="002478D9" w:rsidP="002478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Ova Odluka stupa na snagu osmog dana od dana objave u „Glasniku Grada Karlovca“.</w:t>
      </w:r>
    </w:p>
    <w:p w14:paraId="071CD43F" w14:textId="77777777" w:rsidR="002478D9" w:rsidRDefault="002478D9" w:rsidP="002478D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780719AC" w14:textId="77777777" w:rsidR="002478D9" w:rsidRDefault="002478D9" w:rsidP="002478D9">
      <w:pPr>
        <w:pStyle w:val="Tijeloteksta-uvlaka2"/>
        <w:spacing w:line="240" w:lineRule="auto"/>
        <w:ind w:left="495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b/>
          <w:bCs/>
        </w:rPr>
        <w:t xml:space="preserve">           </w:t>
      </w:r>
    </w:p>
    <w:p w14:paraId="4370E2CE" w14:textId="77777777" w:rsidR="002478D9" w:rsidRDefault="002478D9" w:rsidP="002478D9">
      <w:pPr>
        <w:pStyle w:val="Tijeloteksta-uvlaka2"/>
        <w:spacing w:line="240" w:lineRule="auto"/>
        <w:ind w:left="4956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PREDSJEDNIK</w:t>
      </w:r>
    </w:p>
    <w:p w14:paraId="5CB9D479" w14:textId="77777777" w:rsidR="002478D9" w:rsidRDefault="002478D9" w:rsidP="002478D9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GRADSKOG VIJEĆA GRADA KARLOVCA</w:t>
      </w:r>
    </w:p>
    <w:p w14:paraId="6019056A" w14:textId="77777777" w:rsidR="002478D9" w:rsidRDefault="002478D9" w:rsidP="002478D9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b/>
          <w:bCs/>
        </w:rPr>
      </w:pPr>
    </w:p>
    <w:p w14:paraId="3AF19D15" w14:textId="1DED61F0" w:rsidR="002478D9" w:rsidRDefault="000419D1" w:rsidP="002478D9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Marin Svetić</w:t>
      </w:r>
      <w:r w:rsidR="002478D9">
        <w:rPr>
          <w:rFonts w:ascii="Times New Roman" w:eastAsia="Times New Roman" w:hAnsi="Times New Roman" w:cs="Times New Roman"/>
          <w:b/>
          <w:bCs/>
        </w:rPr>
        <w:t xml:space="preserve">, </w:t>
      </w:r>
      <w:r w:rsidR="00C12268">
        <w:rPr>
          <w:rFonts w:ascii="Times New Roman" w:eastAsia="Times New Roman" w:hAnsi="Times New Roman" w:cs="Times New Roman"/>
          <w:b/>
          <w:bCs/>
        </w:rPr>
        <w:t>dipl.ing. šumarstva</w:t>
      </w:r>
    </w:p>
    <w:p w14:paraId="622405D8" w14:textId="77777777" w:rsidR="002478D9" w:rsidRDefault="002478D9" w:rsidP="002478D9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1B0119CB" w14:textId="77777777" w:rsidR="002478D9" w:rsidRDefault="002478D9" w:rsidP="00247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144750EC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Ured gradonačelnika</w:t>
      </w:r>
    </w:p>
    <w:p w14:paraId="0EF82EDA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622A0EC0" w14:textId="348978F3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Upravni odjel </w:t>
      </w:r>
      <w:r w:rsidR="004B4C22">
        <w:rPr>
          <w:rFonts w:ascii="Times New Roman" w:eastAsia="Times New Roman" w:hAnsi="Times New Roman" w:cs="Times New Roman"/>
          <w:lang w:eastAsia="hr-HR"/>
        </w:rPr>
        <w:t>za komunalno gospodarstvo</w:t>
      </w:r>
      <w:r>
        <w:rPr>
          <w:rFonts w:ascii="Times New Roman" w:eastAsia="Times New Roman" w:hAnsi="Times New Roman" w:cs="Times New Roman"/>
          <w:lang w:eastAsia="hr-HR"/>
        </w:rPr>
        <w:t>, ovdje 2x</w:t>
      </w:r>
    </w:p>
    <w:p w14:paraId="3ABB168F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Dokumentacija</w:t>
      </w:r>
    </w:p>
    <w:p w14:paraId="365D42F2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Zapisnik</w:t>
      </w:r>
    </w:p>
    <w:p w14:paraId="32DE03F9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0A4B3AEE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Služba za javnu nabavu</w:t>
      </w:r>
    </w:p>
    <w:p w14:paraId="03207D47" w14:textId="77777777" w:rsidR="002478D9" w:rsidRDefault="002478D9" w:rsidP="002478D9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Pismohrana</w:t>
      </w:r>
    </w:p>
    <w:p w14:paraId="0B22C663" w14:textId="77777777" w:rsidR="002478D9" w:rsidRDefault="002478D9" w:rsidP="002478D9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  <w:bookmarkStart w:id="2" w:name="_GoBack"/>
      <w:bookmarkEnd w:id="2"/>
    </w:p>
    <w:p w14:paraId="5021799D" w14:textId="77777777" w:rsidR="002478D9" w:rsidRDefault="002478D9" w:rsidP="002478D9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OBRAZLOŽENJE</w:t>
      </w:r>
    </w:p>
    <w:p w14:paraId="2F4357F9" w14:textId="77777777" w:rsidR="002478D9" w:rsidRDefault="002478D9" w:rsidP="002478D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592C06D" w14:textId="77777777" w:rsidR="002478D9" w:rsidRDefault="002478D9" w:rsidP="002478D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9ECEEB0" w14:textId="77777777" w:rsidR="002478D9" w:rsidRDefault="002478D9" w:rsidP="002478D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34E4A48" w14:textId="5FB246C7" w:rsidR="00FE3F94" w:rsidRDefault="002478D9" w:rsidP="00FE3F94">
      <w:r>
        <w:rPr>
          <w:rFonts w:ascii="Times New Roman" w:hAnsi="Times New Roman"/>
        </w:rPr>
        <w:t xml:space="preserve">Radovi na </w:t>
      </w:r>
      <w:r w:rsidR="00FE3F94" w:rsidRPr="00FE3F94">
        <w:rPr>
          <w:rFonts w:ascii="Times New Roman" w:eastAsia="Times New Roman" w:hAnsi="Times New Roman" w:cs="Times New Roman"/>
          <w:lang w:eastAsia="hr-HR"/>
        </w:rPr>
        <w:t xml:space="preserve">asfaltiranju makadam prometnica grada </w:t>
      </w:r>
      <w:r w:rsidR="00FE3F94">
        <w:rPr>
          <w:rFonts w:ascii="Times New Roman" w:eastAsia="Times New Roman" w:hAnsi="Times New Roman" w:cs="Times New Roman"/>
          <w:lang w:eastAsia="hr-HR"/>
        </w:rPr>
        <w:t xml:space="preserve">Karlovca obuhvaćaju </w:t>
      </w:r>
      <w:r w:rsidR="00FE3F94" w:rsidRPr="00FE3F94">
        <w:rPr>
          <w:rFonts w:ascii="Times New Roman" w:eastAsia="Times New Roman" w:hAnsi="Times New Roman" w:cs="Times New Roman"/>
          <w:lang w:eastAsia="hr-HR"/>
        </w:rPr>
        <w:t>asfaltiranje 8 prometnica u ukupnoj dužini 2,1 km na sljedećim lokacijama: Priselci Donji, Rečička ulica na Orlovcu, Popović Brdo, Tuškani, Seljani, Tušilović, Rečica i Bukovlje. Projektima će biti riješena odvodnja, potrebna ojačanja nosive konstrukcije prometnica te završni sloj u asfaltu.</w:t>
      </w:r>
    </w:p>
    <w:p w14:paraId="604CB8A3" w14:textId="7D8490EE" w:rsidR="004B4C22" w:rsidRDefault="004B4C22" w:rsidP="002478D9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14:paraId="337218E8" w14:textId="0CD30BC9" w:rsidR="002478D9" w:rsidRDefault="002478D9" w:rsidP="002478D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Vrijednost navedenih radova iznosi </w:t>
      </w:r>
      <w:r w:rsidR="00FE3F94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</w:t>
      </w:r>
      <w:r w:rsidR="004B4C22">
        <w:rPr>
          <w:rFonts w:ascii="Times New Roman" w:eastAsia="Calibri" w:hAnsi="Times New Roman" w:cs="Times New Roman"/>
        </w:rPr>
        <w:t>6</w:t>
      </w:r>
      <w:r w:rsidR="00FE3F94">
        <w:rPr>
          <w:rFonts w:ascii="Times New Roman" w:eastAsia="Calibri" w:hAnsi="Times New Roman" w:cs="Times New Roman"/>
        </w:rPr>
        <w:t>16</w:t>
      </w:r>
      <w:r>
        <w:rPr>
          <w:rFonts w:ascii="Times New Roman" w:eastAsia="Calibri" w:hAnsi="Times New Roman" w:cs="Times New Roman"/>
        </w:rPr>
        <w:t>.000,00 kuna bez PDV-a.</w:t>
      </w:r>
    </w:p>
    <w:p w14:paraId="4230A7B2" w14:textId="77777777" w:rsidR="004B4C22" w:rsidRDefault="002478D9" w:rsidP="002478D9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    </w:t>
      </w:r>
    </w:p>
    <w:p w14:paraId="5328B02C" w14:textId="77777777" w:rsidR="004B4C22" w:rsidRDefault="004B4C22" w:rsidP="002478D9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</w:p>
    <w:p w14:paraId="7A8F05E0" w14:textId="20EB97C2" w:rsidR="004B4C22" w:rsidRDefault="002478D9" w:rsidP="004B4C2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Slijedom gore obrazloženog, predlaže se Gradskom vijeću Grada Karlovca donošenje Odluke kojom se odobrava </w:t>
      </w:r>
      <w:r>
        <w:rPr>
          <w:rFonts w:ascii="Times New Roman" w:hAnsi="Times New Roman"/>
        </w:rPr>
        <w:t xml:space="preserve">pokretanje postupka javne nabave radova na </w:t>
      </w:r>
      <w:r w:rsidR="00FE3F94" w:rsidRPr="00FE3F94">
        <w:rPr>
          <w:rFonts w:ascii="Times New Roman" w:hAnsi="Times New Roman"/>
        </w:rPr>
        <w:t>asfaltiranju makadam prometnica grada Karlovca</w:t>
      </w:r>
      <w:r w:rsidR="00FE3F94">
        <w:rPr>
          <w:rFonts w:ascii="Times New Roman" w:hAnsi="Times New Roman"/>
        </w:rPr>
        <w:t>.</w:t>
      </w:r>
    </w:p>
    <w:p w14:paraId="0929A6A7" w14:textId="1DEAF87C" w:rsidR="00FE3F94" w:rsidRDefault="00FE3F94" w:rsidP="004B4C2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</w:p>
    <w:p w14:paraId="5A4B8024" w14:textId="1D7FCFC7" w:rsidR="00FE3F94" w:rsidRDefault="00FE3F94" w:rsidP="004B4C2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</w:p>
    <w:p w14:paraId="4B52D1F2" w14:textId="77777777" w:rsidR="00FE3F94" w:rsidRDefault="00FE3F94" w:rsidP="004B4C2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</w:p>
    <w:p w14:paraId="70FFB48A" w14:textId="1CBE188F" w:rsidR="004B4C22" w:rsidRDefault="004B4C22" w:rsidP="004B4C2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</w:p>
    <w:p w14:paraId="43C0D454" w14:textId="77777777" w:rsidR="004B4C22" w:rsidRDefault="004B4C22" w:rsidP="004B4C2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</w:p>
    <w:p w14:paraId="09667ED1" w14:textId="4A6A8D4F" w:rsidR="002478D9" w:rsidRDefault="002478D9" w:rsidP="002478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 Karlovcu, 21.01.202</w:t>
      </w:r>
      <w:r w:rsidR="004B4C22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. godine</w:t>
      </w:r>
    </w:p>
    <w:p w14:paraId="3C1BD6CB" w14:textId="77777777" w:rsidR="002478D9" w:rsidRDefault="002478D9" w:rsidP="002478D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0BEC6F" w14:textId="77777777" w:rsidR="002478D9" w:rsidRDefault="002478D9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3475AAE3" w14:textId="77777777" w:rsidR="004B4C22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50D011DC" w14:textId="77777777" w:rsidR="004B4C22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0538621B" w14:textId="77777777" w:rsidR="004B4C22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41D5F1D5" w14:textId="77777777" w:rsidR="004B4C22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</w:p>
    <w:p w14:paraId="4B7A2B20" w14:textId="5F1849D9" w:rsidR="002478D9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v.d. </w:t>
      </w:r>
      <w:r w:rsidR="002478D9">
        <w:rPr>
          <w:rFonts w:ascii="Times New Roman" w:eastAsia="Times New Roman" w:hAnsi="Times New Roman" w:cs="Times New Roman"/>
          <w:b/>
        </w:rPr>
        <w:t>PROČELNICA:</w:t>
      </w:r>
    </w:p>
    <w:p w14:paraId="28D54B6F" w14:textId="4C366D1A" w:rsidR="002478D9" w:rsidRDefault="004B4C22" w:rsidP="002478D9">
      <w:pPr>
        <w:spacing w:after="120" w:line="240" w:lineRule="auto"/>
        <w:ind w:left="495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Elvira Rožić Marić</w:t>
      </w:r>
      <w:r w:rsidR="002478D9">
        <w:rPr>
          <w:rFonts w:ascii="Times New Roman" w:eastAsia="Times New Roman" w:hAnsi="Times New Roman" w:cs="Times New Roman"/>
          <w:b/>
        </w:rPr>
        <w:t>, dipl.ing.građ.</w:t>
      </w:r>
    </w:p>
    <w:p w14:paraId="19BBAEE1" w14:textId="77777777" w:rsidR="002478D9" w:rsidRDefault="002478D9" w:rsidP="002478D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</w:p>
    <w:p w14:paraId="5030A123" w14:textId="77777777" w:rsidR="002478D9" w:rsidRDefault="002478D9" w:rsidP="002478D9">
      <w:pPr>
        <w:jc w:val="both"/>
        <w:rPr>
          <w:rFonts w:ascii="Times New Roman" w:hAnsi="Times New Roman" w:cs="Times New Roman"/>
        </w:rPr>
      </w:pPr>
    </w:p>
    <w:p w14:paraId="3605B1D6" w14:textId="77777777" w:rsidR="002478D9" w:rsidRPr="0042774F" w:rsidRDefault="002478D9" w:rsidP="00247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sectPr w:rsidR="002478D9" w:rsidRPr="0042774F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A04059" w14:textId="77777777" w:rsidR="0086249B" w:rsidRDefault="0086249B" w:rsidP="00883CD4">
      <w:pPr>
        <w:spacing w:after="0" w:line="240" w:lineRule="auto"/>
      </w:pPr>
      <w:r>
        <w:separator/>
      </w:r>
    </w:p>
  </w:endnote>
  <w:endnote w:type="continuationSeparator" w:id="0">
    <w:p w14:paraId="1113D64C" w14:textId="77777777" w:rsidR="0086249B" w:rsidRDefault="0086249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DBA4BC" w14:textId="77777777" w:rsidR="0086249B" w:rsidRDefault="0086249B" w:rsidP="00883CD4">
      <w:pPr>
        <w:spacing w:after="0" w:line="240" w:lineRule="auto"/>
      </w:pPr>
      <w:r>
        <w:separator/>
      </w:r>
    </w:p>
  </w:footnote>
  <w:footnote w:type="continuationSeparator" w:id="0">
    <w:p w14:paraId="286864CA" w14:textId="77777777" w:rsidR="0086249B" w:rsidRDefault="0086249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659A16BF"/>
    <w:multiLevelType w:val="hybridMultilevel"/>
    <w:tmpl w:val="2A7EAF1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08"/>
    <w:rsid w:val="00000F06"/>
    <w:rsid w:val="0000106D"/>
    <w:rsid w:val="00001B78"/>
    <w:rsid w:val="000037AB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19D1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EBF"/>
    <w:rsid w:val="00091970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88C"/>
    <w:rsid w:val="000C5BB7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3393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4F4A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E6E"/>
    <w:rsid w:val="001C2CCA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76FB"/>
    <w:rsid w:val="00200FD7"/>
    <w:rsid w:val="00203797"/>
    <w:rsid w:val="00206BA8"/>
    <w:rsid w:val="00210CAA"/>
    <w:rsid w:val="002123A3"/>
    <w:rsid w:val="00214D90"/>
    <w:rsid w:val="00216510"/>
    <w:rsid w:val="002165A4"/>
    <w:rsid w:val="00216BB5"/>
    <w:rsid w:val="0022114C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8D9"/>
    <w:rsid w:val="00247E28"/>
    <w:rsid w:val="0025199D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3B6"/>
    <w:rsid w:val="002B34E3"/>
    <w:rsid w:val="002B38B0"/>
    <w:rsid w:val="002B66E3"/>
    <w:rsid w:val="002C11D9"/>
    <w:rsid w:val="002C2531"/>
    <w:rsid w:val="002C28C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341"/>
    <w:rsid w:val="002E7D62"/>
    <w:rsid w:val="002F18DF"/>
    <w:rsid w:val="002F2C9F"/>
    <w:rsid w:val="002F3997"/>
    <w:rsid w:val="002F44D4"/>
    <w:rsid w:val="002F4E94"/>
    <w:rsid w:val="002F57D5"/>
    <w:rsid w:val="002F5FF7"/>
    <w:rsid w:val="003004FC"/>
    <w:rsid w:val="003011AB"/>
    <w:rsid w:val="0030378E"/>
    <w:rsid w:val="00305648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4513"/>
    <w:rsid w:val="00355ECD"/>
    <w:rsid w:val="00357DF3"/>
    <w:rsid w:val="00361BD8"/>
    <w:rsid w:val="00362B78"/>
    <w:rsid w:val="00363CE1"/>
    <w:rsid w:val="00364FBD"/>
    <w:rsid w:val="00365D20"/>
    <w:rsid w:val="00366599"/>
    <w:rsid w:val="00367D12"/>
    <w:rsid w:val="00372C69"/>
    <w:rsid w:val="00376EFB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094C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6DAD"/>
    <w:rsid w:val="004271A4"/>
    <w:rsid w:val="0042774F"/>
    <w:rsid w:val="00433CBD"/>
    <w:rsid w:val="00436015"/>
    <w:rsid w:val="004361B4"/>
    <w:rsid w:val="00437096"/>
    <w:rsid w:val="00442728"/>
    <w:rsid w:val="00443FDE"/>
    <w:rsid w:val="00445187"/>
    <w:rsid w:val="00446D2F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4C22"/>
    <w:rsid w:val="004B4C85"/>
    <w:rsid w:val="004C1336"/>
    <w:rsid w:val="004C4FFA"/>
    <w:rsid w:val="004C60C7"/>
    <w:rsid w:val="004C619B"/>
    <w:rsid w:val="004C746F"/>
    <w:rsid w:val="004D1971"/>
    <w:rsid w:val="004D272D"/>
    <w:rsid w:val="004D3160"/>
    <w:rsid w:val="004D438D"/>
    <w:rsid w:val="004D4A2E"/>
    <w:rsid w:val="004E2370"/>
    <w:rsid w:val="004E409F"/>
    <w:rsid w:val="004E5118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981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FC1"/>
    <w:rsid w:val="005525A7"/>
    <w:rsid w:val="005565D2"/>
    <w:rsid w:val="005569FB"/>
    <w:rsid w:val="00557C0C"/>
    <w:rsid w:val="005613F6"/>
    <w:rsid w:val="00562B0C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4A6D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8B3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965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4CD8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6CE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5846"/>
    <w:rsid w:val="006A70FC"/>
    <w:rsid w:val="006B0ACF"/>
    <w:rsid w:val="006B12E7"/>
    <w:rsid w:val="006B1383"/>
    <w:rsid w:val="006B30F4"/>
    <w:rsid w:val="006B383B"/>
    <w:rsid w:val="006B401C"/>
    <w:rsid w:val="006B6A96"/>
    <w:rsid w:val="006C27B4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430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6ACD"/>
    <w:rsid w:val="00717B73"/>
    <w:rsid w:val="007224C1"/>
    <w:rsid w:val="007242A5"/>
    <w:rsid w:val="007246D1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75E"/>
    <w:rsid w:val="007518DF"/>
    <w:rsid w:val="00753D58"/>
    <w:rsid w:val="00754EA0"/>
    <w:rsid w:val="00761489"/>
    <w:rsid w:val="00761776"/>
    <w:rsid w:val="00762B13"/>
    <w:rsid w:val="007633D2"/>
    <w:rsid w:val="00763B13"/>
    <w:rsid w:val="00765B1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AA9"/>
    <w:rsid w:val="007B64A8"/>
    <w:rsid w:val="007B73C8"/>
    <w:rsid w:val="007C2A14"/>
    <w:rsid w:val="007C3C4F"/>
    <w:rsid w:val="007C492B"/>
    <w:rsid w:val="007D2A08"/>
    <w:rsid w:val="007D30E6"/>
    <w:rsid w:val="007D310F"/>
    <w:rsid w:val="007D3E39"/>
    <w:rsid w:val="007D40F7"/>
    <w:rsid w:val="007D56DD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083E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65E"/>
    <w:rsid w:val="008569E7"/>
    <w:rsid w:val="00856F88"/>
    <w:rsid w:val="00860DA7"/>
    <w:rsid w:val="0086249B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57A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E6493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F85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6D4"/>
    <w:rsid w:val="0098736C"/>
    <w:rsid w:val="009879C4"/>
    <w:rsid w:val="00990E67"/>
    <w:rsid w:val="00992FB0"/>
    <w:rsid w:val="00995147"/>
    <w:rsid w:val="00996450"/>
    <w:rsid w:val="009973CB"/>
    <w:rsid w:val="00997A66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541"/>
    <w:rsid w:val="009A7F8F"/>
    <w:rsid w:val="009B1746"/>
    <w:rsid w:val="009B25F7"/>
    <w:rsid w:val="009B2D8E"/>
    <w:rsid w:val="009B3E4B"/>
    <w:rsid w:val="009B4C0C"/>
    <w:rsid w:val="009B4CCA"/>
    <w:rsid w:val="009B5A3D"/>
    <w:rsid w:val="009B7413"/>
    <w:rsid w:val="009C252F"/>
    <w:rsid w:val="009C7C06"/>
    <w:rsid w:val="009D0F0A"/>
    <w:rsid w:val="009D2B62"/>
    <w:rsid w:val="009D4B02"/>
    <w:rsid w:val="009D4B65"/>
    <w:rsid w:val="009E0C13"/>
    <w:rsid w:val="009E1A65"/>
    <w:rsid w:val="009E37B0"/>
    <w:rsid w:val="009E3B63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5E8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2C57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1D11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1E4B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0FB0"/>
    <w:rsid w:val="00B829C2"/>
    <w:rsid w:val="00B83A31"/>
    <w:rsid w:val="00B83C05"/>
    <w:rsid w:val="00B854B7"/>
    <w:rsid w:val="00B85BD1"/>
    <w:rsid w:val="00B86321"/>
    <w:rsid w:val="00B904AE"/>
    <w:rsid w:val="00B9071C"/>
    <w:rsid w:val="00B90DD7"/>
    <w:rsid w:val="00B9251E"/>
    <w:rsid w:val="00B95318"/>
    <w:rsid w:val="00B95BF7"/>
    <w:rsid w:val="00B964B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B7DFF"/>
    <w:rsid w:val="00BC1511"/>
    <w:rsid w:val="00BC4D04"/>
    <w:rsid w:val="00BC51E4"/>
    <w:rsid w:val="00BD4991"/>
    <w:rsid w:val="00BE5904"/>
    <w:rsid w:val="00BE64FB"/>
    <w:rsid w:val="00BE73F0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268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2F2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00F"/>
    <w:rsid w:val="00CB51A9"/>
    <w:rsid w:val="00CB5858"/>
    <w:rsid w:val="00CB7157"/>
    <w:rsid w:val="00CB7538"/>
    <w:rsid w:val="00CC5630"/>
    <w:rsid w:val="00CC7CE0"/>
    <w:rsid w:val="00CD08AF"/>
    <w:rsid w:val="00CD39EE"/>
    <w:rsid w:val="00CD5D1E"/>
    <w:rsid w:val="00CD642B"/>
    <w:rsid w:val="00CD6A45"/>
    <w:rsid w:val="00CE3D11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0900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27C6"/>
    <w:rsid w:val="00D63A3E"/>
    <w:rsid w:val="00D6418A"/>
    <w:rsid w:val="00D642F3"/>
    <w:rsid w:val="00D64D74"/>
    <w:rsid w:val="00D668B9"/>
    <w:rsid w:val="00D70187"/>
    <w:rsid w:val="00D708C3"/>
    <w:rsid w:val="00D71C13"/>
    <w:rsid w:val="00D7278C"/>
    <w:rsid w:val="00D73741"/>
    <w:rsid w:val="00D74C82"/>
    <w:rsid w:val="00D75DD1"/>
    <w:rsid w:val="00D772A0"/>
    <w:rsid w:val="00D77538"/>
    <w:rsid w:val="00D77BFA"/>
    <w:rsid w:val="00D8437A"/>
    <w:rsid w:val="00D942EE"/>
    <w:rsid w:val="00D95549"/>
    <w:rsid w:val="00D9776B"/>
    <w:rsid w:val="00DA0303"/>
    <w:rsid w:val="00DA4BB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4D3A"/>
    <w:rsid w:val="00DD56EA"/>
    <w:rsid w:val="00DD5AD8"/>
    <w:rsid w:val="00DE0786"/>
    <w:rsid w:val="00DE0A8C"/>
    <w:rsid w:val="00DE22C5"/>
    <w:rsid w:val="00DE26B7"/>
    <w:rsid w:val="00DE2C12"/>
    <w:rsid w:val="00DE2F9C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3A9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353"/>
    <w:rsid w:val="00E31DF2"/>
    <w:rsid w:val="00E31FA3"/>
    <w:rsid w:val="00E33C08"/>
    <w:rsid w:val="00E33D54"/>
    <w:rsid w:val="00E34F9A"/>
    <w:rsid w:val="00E35D85"/>
    <w:rsid w:val="00E405F2"/>
    <w:rsid w:val="00E42842"/>
    <w:rsid w:val="00E42FF7"/>
    <w:rsid w:val="00E45F56"/>
    <w:rsid w:val="00E501C2"/>
    <w:rsid w:val="00E506D6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19FC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BDB"/>
    <w:rsid w:val="00EF727A"/>
    <w:rsid w:val="00EF7715"/>
    <w:rsid w:val="00EF7D11"/>
    <w:rsid w:val="00F0024E"/>
    <w:rsid w:val="00F00A89"/>
    <w:rsid w:val="00F0224B"/>
    <w:rsid w:val="00F03C6E"/>
    <w:rsid w:val="00F04325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93B"/>
    <w:rsid w:val="00F23E65"/>
    <w:rsid w:val="00F25278"/>
    <w:rsid w:val="00F253BF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6B49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2D3F"/>
    <w:rsid w:val="00FB3377"/>
    <w:rsid w:val="00FB3DA9"/>
    <w:rsid w:val="00FB657C"/>
    <w:rsid w:val="00FB7C35"/>
    <w:rsid w:val="00FC2D99"/>
    <w:rsid w:val="00FC4F4D"/>
    <w:rsid w:val="00FC7037"/>
    <w:rsid w:val="00FC79A7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3F94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278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42774F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4277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42774F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427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2022/Session-637780943355481777/SessionItem-637786923978740275/7gv-Odluka o pokretanju postupka nabave radova za asfaltiranju makadam prometnica grada Karlovca_.docx|1050;#Ø;#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9D2448-1B8F-4CD1-AF46-C5BC4B068C64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284FE98D-C45A-4716-89D9-69C60C19B1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Višnja Jurković</cp:lastModifiedBy>
  <cp:revision>2</cp:revision>
  <cp:lastPrinted>2021-01-13T07:24:00Z</cp:lastPrinted>
  <dcterms:created xsi:type="dcterms:W3CDTF">2022-01-24T07:09:00Z</dcterms:created>
  <dcterms:modified xsi:type="dcterms:W3CDTF">2022-01-24T07:09:00Z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